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88239">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b/>
          <w:bCs/>
          <w:lang w:val="en-US"/>
        </w:rPr>
      </w:pPr>
      <w:r>
        <w:rPr>
          <w:rFonts w:hint="default" w:ascii="Comic Sans MS" w:hAnsi="Comic Sans MS" w:eastAsia="Comic Sans MS" w:cs="Comic Sans MS"/>
          <w:b/>
          <w:bCs/>
          <w:kern w:val="0"/>
          <w:sz w:val="20"/>
          <w:szCs w:val="20"/>
          <w:lang w:val="en-US" w:eastAsia="zh-CN" w:bidi="ar"/>
        </w:rPr>
        <w:t>PRESIDENT BEM APPLAUDS MEMBERS’ COMMITMENT TO TRAINING, AS 2024 ANUPA ANNUAL CONFERENCE, ENDS</w:t>
      </w:r>
    </w:p>
    <w:p w14:paraId="38C4BDFF">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b/>
          <w:bCs/>
          <w:lang w:val="en-US"/>
        </w:rPr>
      </w:pPr>
    </w:p>
    <w:p w14:paraId="6550CD6D">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The National President of the Association of Nigerian Professional University Administrators(ANUPA), Dr. Victor Mkuma Bem, has paid glowing tributes to the National Universities Commission(NUC) for always providing a conducive environment that will engender effective learning for her members.</w:t>
      </w:r>
    </w:p>
    <w:p w14:paraId="068BB191">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62592E24">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 xml:space="preserve">Speaking during the opening ceremony of the just held 2024 Annual Conference &amp; Annual General Meeting of ANUPA, themed </w:t>
      </w:r>
      <w:r>
        <w:rPr>
          <w:rFonts w:hint="default" w:ascii="Comic Sans MS" w:hAnsi="Comic Sans MS" w:eastAsia="Comic Sans MS" w:cs="Comic Sans MS"/>
          <w:b/>
          <w:bCs/>
          <w:kern w:val="0"/>
          <w:sz w:val="20"/>
          <w:szCs w:val="20"/>
          <w:lang w:val="en-US" w:eastAsia="zh-CN" w:bidi="ar"/>
        </w:rPr>
        <w:t>“Matching the Pace of Buillding World Class University : The Expectant Roles of University Professional Administrators”</w:t>
      </w:r>
      <w:r>
        <w:rPr>
          <w:rFonts w:hint="default" w:ascii="Comic Sans MS" w:hAnsi="Comic Sans MS" w:eastAsia="Comic Sans MS" w:cs="Comic Sans MS"/>
          <w:kern w:val="0"/>
          <w:sz w:val="20"/>
          <w:szCs w:val="20"/>
          <w:lang w:val="en-US" w:eastAsia="zh-CN" w:bidi="ar"/>
        </w:rPr>
        <w:t>, Dr. Bem commended both physical and virtual participants for making themselves available to be trained , adding that this year’s conference was aimed at ensuring that  participants’ skills are properly aligned to emerging technologies, that will help them tackle administrative issues in the ever changing University environment.</w:t>
      </w:r>
    </w:p>
    <w:p w14:paraId="7D3A548B">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0832ABBC">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Dr. Bem who stated that the Annual General Meeting of ANUPA provides the desired platform for cross-fertilization of ideas among all cadres of University Professional Administrators with the aim of achieving timely resolution of administrative issues, enjoined all participants to optimally utilize the opportunity provided by the annual conference /AGM to enhance their proficiencies and thus become better University Professional Administrators.</w:t>
      </w:r>
    </w:p>
    <w:p w14:paraId="62A40857">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4E578206">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Earlier in his speech while declaring the 4-day event opened, the Acting Executive Secretary of the National Universities Commission, Mr. Chris Jibril Majayaki, commended the National Executive Committee of ANUPA for her dedication and commitment towards the professional development of her members. The Acting Executive Secretary who was represented by the Director, Special Duties, wished the participants a memorable and successful annual conference and annual general meeting and pledged NUC’s continued support to ANUPA.</w:t>
      </w:r>
    </w:p>
    <w:p w14:paraId="0597130B">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05073CC7">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In his keynote address, the Chairman of the Association of Registrars of Nigerian Universities (ARNU), Mr.Joseph Ife Oluwole, described ANUPA as the brainchild of ARNU and pledged the continued support of ARNU to all the activities of the National EXCO of  ANUPA, geared towards the continuing development of University Professional Administrators.</w:t>
      </w:r>
    </w:p>
    <w:p w14:paraId="3E91FC78">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5FD605FF">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 xml:space="preserve">The 4-day event featured many incisive lectures including: </w:t>
      </w:r>
      <w:r>
        <w:rPr>
          <w:rFonts w:hint="default" w:ascii="Comic Sans MS" w:hAnsi="Comic Sans MS" w:eastAsia="Comic Sans MS" w:cs="Comic Sans MS"/>
          <w:b/>
          <w:bCs/>
          <w:i/>
          <w:iCs/>
          <w:kern w:val="0"/>
          <w:sz w:val="20"/>
          <w:szCs w:val="20"/>
          <w:lang w:val="en-US" w:eastAsia="zh-CN" w:bidi="ar"/>
        </w:rPr>
        <w:t>“Leveraging AI on University Administration : The Challenges Ahead of University Administrators”, by the Registrar, University of Jos, Dr. Rejoice James Songden; “Collaborating for Excellence: Catalyst for Change and Innovation in University Registry” , delivered by Dr. Aboki Sallah Bambur, Registrar, Federal University, Wukari and “ From Chaos to Taking Charge : Implementing Record Management Systems in University Administration” , delivered by Mr. O.E.Akindele, former Registrar, Redeemer’s University, Ede, Osun State</w:t>
      </w:r>
      <w:r>
        <w:rPr>
          <w:rFonts w:hint="default" w:ascii="Comic Sans MS" w:hAnsi="Comic Sans MS" w:eastAsia="Comic Sans MS" w:cs="Comic Sans MS"/>
          <w:kern w:val="0"/>
          <w:sz w:val="20"/>
          <w:szCs w:val="20"/>
          <w:lang w:val="en-US" w:eastAsia="zh-CN" w:bidi="ar"/>
        </w:rPr>
        <w:t>.</w:t>
      </w:r>
    </w:p>
    <w:p w14:paraId="7B88F222">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5BA38203">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b/>
          <w:bCs/>
          <w:i/>
          <w:iCs/>
          <w:lang w:val="en-US"/>
        </w:rPr>
      </w:pPr>
      <w:r>
        <w:rPr>
          <w:rFonts w:hint="default" w:ascii="Comic Sans MS" w:hAnsi="Comic Sans MS" w:eastAsia="Comic Sans MS" w:cs="Comic Sans MS"/>
          <w:kern w:val="0"/>
          <w:sz w:val="20"/>
          <w:szCs w:val="20"/>
          <w:lang w:val="en-US" w:eastAsia="zh-CN" w:bidi="ar"/>
        </w:rPr>
        <w:t xml:space="preserve">Other lectures were </w:t>
      </w:r>
      <w:r>
        <w:rPr>
          <w:rFonts w:hint="default" w:ascii="Comic Sans MS" w:hAnsi="Comic Sans MS" w:eastAsia="Comic Sans MS" w:cs="Comic Sans MS"/>
          <w:b/>
          <w:bCs/>
          <w:i/>
          <w:iCs/>
          <w:kern w:val="0"/>
          <w:sz w:val="20"/>
          <w:szCs w:val="20"/>
          <w:lang w:val="en-US" w:eastAsia="zh-CN" w:bidi="ar"/>
        </w:rPr>
        <w:t>“ University Governance and Registry Politics in a Dynamic Environment: Getting Out the Cobwebs” , by Dr. Donald Akinmade, Deputy Registrar and Head, Council &amp; General Admin. Division, Olabisi Onabanjo University, Ago-Iwoye, Ogun State ; “Leading through Uncertainties : The Nigerian Higher Education and the Challenge of Achieving Excellence”, delivered by Dr. Mrs. Nkeiruka Charity Mbanasor, Registrar, Michael Okpara University of Agriculture, Umudike as well as “Enhancing Cyber Security in Nigerian Universities : Strategies for University Professional Administrators”, which was delivered by Mr. Isaiah Nuhu, a cybercrime international advisor.</w:t>
      </w:r>
    </w:p>
    <w:p w14:paraId="732C081E">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36C8FB65">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At the end of every lecture, there was a session which afforded the participants the opportunity to ask further questions which the resource persons eagerly provided more insights into, as well as the needed platform for participants to contribute to the topics under discussion.</w:t>
      </w:r>
    </w:p>
    <w:p w14:paraId="10AFD648">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2D8DA7B6">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09A47B81">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Onyinye Ralph-Nwachukwu,fnipr</w:t>
      </w:r>
    </w:p>
    <w:p w14:paraId="733AB2A8">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r>
        <w:rPr>
          <w:rFonts w:hint="default" w:ascii="Comic Sans MS" w:hAnsi="Comic Sans MS" w:eastAsia="Comic Sans MS" w:cs="Comic Sans MS"/>
          <w:kern w:val="0"/>
          <w:sz w:val="20"/>
          <w:szCs w:val="20"/>
          <w:lang w:val="en-US" w:eastAsia="zh-CN" w:bidi="ar"/>
        </w:rPr>
        <w:t>ANUPA ,NPRO</w:t>
      </w:r>
    </w:p>
    <w:p w14:paraId="54ECA172">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787F6E8F">
      <w:pPr>
        <w:keepNext w:val="0"/>
        <w:keepLines w:val="0"/>
        <w:widowControl/>
        <w:suppressLineNumbers w:val="0"/>
        <w:spacing w:before="0" w:beforeAutospacing="0" w:after="0" w:afterAutospacing="0"/>
        <w:ind w:left="0" w:right="0"/>
        <w:jc w:val="left"/>
        <w:rPr>
          <w:rFonts w:hint="default" w:ascii="Comic Sans MS" w:hAnsi="Comic Sans MS" w:eastAsia="Comic Sans MS" w:cs="Comic Sans MS"/>
          <w:lang w:val="en-US"/>
        </w:rPr>
      </w:pPr>
    </w:p>
    <w:p w14:paraId="3EE15BCE">
      <w:pPr>
        <w:rPr>
          <w:rFonts w:hint="default" w:ascii="Comic Sans MS" w:hAnsi="Comic Sans MS" w:cs="Comic Sans MS"/>
        </w:rPr>
      </w:pPr>
      <w:bookmarkStart w:id="0" w:name="_GoBack"/>
      <w:bookmarkEnd w:id="0"/>
    </w:p>
    <w:sectPr>
      <w:pgSz w:w="11906" w:h="16838"/>
      <w:pgMar w:top="1440" w:right="1800" w:bottom="1440" w:left="1800" w:header="720" w:footer="720" w:gutter="0"/>
      <w:paperSrc/>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Comic Sans MS">
    <w:panose1 w:val="030F0702030302020204"/>
    <w:charset w:val="00"/>
    <w:family w:val="auto"/>
    <w:pitch w:val="variable"/>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D71EC"/>
    <w:rsid w:val="393D7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2025-02-22T11:48:00Z</dcterms:created>
  <dc:creator>USER</dc:creator>
  <cp:lastModifiedBy>USER</cp:lastModifiedBy>
  <dcterms:modified xsi:type="dcterms:W3CDTF">2025-02-22T11:48:23Z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5B2FD3197C794B9B88DC25109A4E179B_11</vt:lpwstr>
  </property>
</Properties>
</file>